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Администрация Боготольского района</w:t>
      </w:r>
    </w:p>
    <w:p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Красноярского края</w:t>
      </w:r>
    </w:p>
    <w:p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ПОСТАНОВЛЕНИЕ</w:t>
      </w:r>
    </w:p>
    <w:p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9732F5" w:rsidRPr="004D528B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г. Боготол</w:t>
      </w:r>
    </w:p>
    <w:p w:rsidR="00782793" w:rsidRPr="004D528B" w:rsidRDefault="00782793" w:rsidP="004C40FF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F4E">
        <w:rPr>
          <w:rFonts w:ascii="Arial" w:eastAsia="Calibri" w:hAnsi="Arial" w:cs="Arial"/>
          <w:sz w:val="24"/>
          <w:szCs w:val="24"/>
        </w:rPr>
        <w:t>«</w:t>
      </w:r>
      <w:r w:rsidR="00A27761" w:rsidRPr="000F0F4E">
        <w:rPr>
          <w:rFonts w:ascii="Arial" w:eastAsia="Calibri" w:hAnsi="Arial" w:cs="Arial"/>
          <w:sz w:val="24"/>
          <w:szCs w:val="24"/>
        </w:rPr>
        <w:t>14</w:t>
      </w:r>
      <w:r w:rsidRPr="000F0F4E">
        <w:rPr>
          <w:rFonts w:ascii="Arial" w:eastAsia="Calibri" w:hAnsi="Arial" w:cs="Arial"/>
          <w:sz w:val="24"/>
          <w:szCs w:val="24"/>
        </w:rPr>
        <w:t>»</w:t>
      </w:r>
      <w:r w:rsidR="00E7301B" w:rsidRPr="000F0F4E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апреля</w:t>
      </w:r>
      <w:r w:rsidRPr="000F0F4E">
        <w:rPr>
          <w:rFonts w:ascii="Arial" w:eastAsia="Calibri" w:hAnsi="Arial" w:cs="Arial"/>
          <w:sz w:val="24"/>
          <w:szCs w:val="24"/>
        </w:rPr>
        <w:t xml:space="preserve"> 20</w:t>
      </w:r>
      <w:r w:rsidR="00726D38" w:rsidRPr="000F0F4E">
        <w:rPr>
          <w:rFonts w:ascii="Arial" w:eastAsia="Calibri" w:hAnsi="Arial" w:cs="Arial"/>
          <w:sz w:val="24"/>
          <w:szCs w:val="24"/>
        </w:rPr>
        <w:t>20</w:t>
      </w:r>
      <w:r w:rsidR="009732F5" w:rsidRPr="00A27761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="009732F5" w:rsidRPr="004D528B">
        <w:rPr>
          <w:rFonts w:ascii="Arial" w:eastAsia="Calibri" w:hAnsi="Arial" w:cs="Arial"/>
          <w:sz w:val="24"/>
          <w:szCs w:val="24"/>
        </w:rPr>
        <w:t xml:space="preserve">года </w:t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0F5D8C" w:rsidRPr="004D528B">
        <w:rPr>
          <w:rFonts w:ascii="Arial" w:eastAsia="Calibri" w:hAnsi="Arial" w:cs="Arial"/>
          <w:sz w:val="24"/>
          <w:szCs w:val="24"/>
        </w:rPr>
        <w:tab/>
      </w:r>
      <w:r w:rsidR="00A71A20" w:rsidRPr="004D528B">
        <w:rPr>
          <w:rFonts w:ascii="Arial" w:eastAsia="Calibri" w:hAnsi="Arial" w:cs="Arial"/>
          <w:sz w:val="24"/>
          <w:szCs w:val="24"/>
        </w:rPr>
        <w:tab/>
      </w:r>
      <w:r w:rsidR="00324E79" w:rsidRPr="004D528B">
        <w:rPr>
          <w:rFonts w:ascii="Arial" w:eastAsia="Calibri" w:hAnsi="Arial" w:cs="Arial"/>
          <w:sz w:val="24"/>
          <w:szCs w:val="24"/>
        </w:rPr>
        <w:tab/>
      </w:r>
      <w:r w:rsidR="00C718E2">
        <w:rPr>
          <w:rFonts w:ascii="Arial" w:eastAsia="Calibri" w:hAnsi="Arial" w:cs="Arial"/>
          <w:sz w:val="24"/>
          <w:szCs w:val="24"/>
        </w:rPr>
        <w:tab/>
      </w:r>
      <w:r w:rsidR="00C718E2">
        <w:rPr>
          <w:rFonts w:ascii="Arial" w:eastAsia="Calibri" w:hAnsi="Arial" w:cs="Arial"/>
          <w:sz w:val="24"/>
          <w:szCs w:val="24"/>
        </w:rPr>
        <w:tab/>
      </w:r>
      <w:r w:rsidRPr="000F0F4E">
        <w:rPr>
          <w:rFonts w:ascii="Arial" w:eastAsia="Calibri" w:hAnsi="Arial" w:cs="Arial"/>
          <w:sz w:val="24"/>
          <w:szCs w:val="24"/>
        </w:rPr>
        <w:t>№</w:t>
      </w:r>
      <w:r w:rsidR="00D22FFB" w:rsidRPr="000F0F4E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219-п</w:t>
      </w:r>
    </w:p>
    <w:p w:rsidR="00202A45" w:rsidRPr="004D528B" w:rsidRDefault="00202A45" w:rsidP="004C40FF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6D38" w:rsidRDefault="00726D38" w:rsidP="00C718E2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 xml:space="preserve">Об утверждении </w:t>
      </w:r>
      <w:proofErr w:type="gramStart"/>
      <w:r w:rsidR="00822C71">
        <w:rPr>
          <w:rFonts w:ascii="Arial" w:hAnsi="Arial" w:cs="Arial"/>
          <w:b w:val="0"/>
          <w:sz w:val="24"/>
          <w:szCs w:val="24"/>
        </w:rPr>
        <w:t>П</w:t>
      </w:r>
      <w:r w:rsidR="00A30C3C" w:rsidRPr="004D528B">
        <w:rPr>
          <w:rFonts w:ascii="Arial" w:hAnsi="Arial" w:cs="Arial"/>
          <w:b w:val="0"/>
          <w:sz w:val="24"/>
          <w:szCs w:val="24"/>
        </w:rPr>
        <w:t>орядка</w:t>
      </w:r>
      <w:r w:rsidRPr="004D528B">
        <w:rPr>
          <w:rFonts w:ascii="Arial" w:hAnsi="Arial" w:cs="Arial"/>
          <w:b w:val="0"/>
          <w:sz w:val="24"/>
          <w:szCs w:val="24"/>
        </w:rPr>
        <w:t xml:space="preserve"> определения средней рыночной стоимости одного квадратного метра общей площади жилого помещения</w:t>
      </w:r>
      <w:proofErr w:type="gramEnd"/>
      <w:r w:rsidRPr="004D528B">
        <w:rPr>
          <w:rFonts w:ascii="Arial" w:hAnsi="Arial" w:cs="Arial"/>
          <w:b w:val="0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b w:val="0"/>
          <w:sz w:val="24"/>
          <w:szCs w:val="24"/>
        </w:rPr>
        <w:t>на территории</w:t>
      </w:r>
      <w:r w:rsidRPr="004D528B">
        <w:rPr>
          <w:rFonts w:ascii="Arial" w:hAnsi="Arial" w:cs="Arial"/>
          <w:b w:val="0"/>
          <w:sz w:val="24"/>
          <w:szCs w:val="24"/>
        </w:rPr>
        <w:t xml:space="preserve"> </w:t>
      </w:r>
      <w:r w:rsidR="00822C71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proofErr w:type="spellStart"/>
      <w:r w:rsidR="00085811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822C71">
        <w:rPr>
          <w:rFonts w:ascii="Arial" w:hAnsi="Arial" w:cs="Arial"/>
          <w:b w:val="0"/>
          <w:sz w:val="24"/>
          <w:szCs w:val="24"/>
        </w:rPr>
        <w:t>ий</w:t>
      </w:r>
      <w:proofErr w:type="spellEnd"/>
      <w:r w:rsidR="00085811" w:rsidRPr="004D528B">
        <w:rPr>
          <w:rFonts w:ascii="Arial" w:hAnsi="Arial" w:cs="Arial"/>
          <w:b w:val="0"/>
          <w:sz w:val="24"/>
          <w:szCs w:val="24"/>
        </w:rPr>
        <w:t xml:space="preserve"> </w:t>
      </w:r>
      <w:r w:rsidRPr="004D528B">
        <w:rPr>
          <w:rFonts w:ascii="Arial" w:hAnsi="Arial" w:cs="Arial"/>
          <w:b w:val="0"/>
          <w:sz w:val="24"/>
          <w:szCs w:val="24"/>
        </w:rPr>
        <w:t>муниципальн</w:t>
      </w:r>
      <w:r w:rsidR="00822C71">
        <w:rPr>
          <w:rFonts w:ascii="Arial" w:hAnsi="Arial" w:cs="Arial"/>
          <w:b w:val="0"/>
          <w:sz w:val="24"/>
          <w:szCs w:val="24"/>
        </w:rPr>
        <w:t>ый</w:t>
      </w:r>
      <w:r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:rsidR="00E726ED" w:rsidRDefault="00E726ED" w:rsidP="00C718E2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E726ED" w:rsidRPr="004D528B" w:rsidRDefault="00E726ED" w:rsidP="00E726ED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(в ред. постановления от 20.12.2021 № 510-п)</w:t>
      </w:r>
    </w:p>
    <w:p w:rsidR="00726D38" w:rsidRPr="004D528B" w:rsidRDefault="00726D38" w:rsidP="00726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1C43" w:rsidRPr="008B26B6" w:rsidRDefault="00822C71" w:rsidP="00ED1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822C71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>Законом Красноярского края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 xml:space="preserve"> от 25.03.2010 № 10-4487 «О порядке обеспечения жильем отдельных категорий ветеранов, инвалидов и семей, имеющих детей-инвалидов, нуждающихся в улучшении жилищных условий», 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 xml:space="preserve">Законом Красноярского каря 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>от 24.12.2009 № 9-4225 «О наделении органов местного самоуправления муниципальных районов и городских округов</w:t>
      </w:r>
      <w:proofErr w:type="gramEnd"/>
      <w:r w:rsidRPr="00822C71">
        <w:rPr>
          <w:rFonts w:ascii="Arial" w:eastAsia="Times New Roman" w:hAnsi="Arial" w:cs="Arial"/>
          <w:sz w:val="24"/>
          <w:szCs w:val="28"/>
          <w:lang w:eastAsia="ru-RU"/>
        </w:rPr>
        <w:t xml:space="preserve">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8B26B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51018" w:rsidRPr="008B26B6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 w:rsidR="00A46424" w:rsidRPr="008B26B6">
        <w:rPr>
          <w:rFonts w:ascii="Arial" w:hAnsi="Arial" w:cs="Arial"/>
          <w:color w:val="000000"/>
          <w:sz w:val="24"/>
          <w:szCs w:val="24"/>
        </w:rPr>
        <w:t>ст.18 Устава Боготольского района</w:t>
      </w:r>
    </w:p>
    <w:p w:rsidR="004972DB" w:rsidRPr="004D528B" w:rsidRDefault="00A46424" w:rsidP="00ED13DB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8F5D3A" w:rsidRPr="00E8544A" w:rsidRDefault="008F5D3A" w:rsidP="00C718E2">
      <w:pPr>
        <w:pStyle w:val="ConsPlusNormal0"/>
        <w:ind w:firstLine="709"/>
        <w:jc w:val="both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1. Утвердить </w:t>
      </w:r>
      <w:r w:rsidR="00822C71">
        <w:rPr>
          <w:rFonts w:ascii="Arial" w:hAnsi="Arial" w:cs="Arial"/>
          <w:sz w:val="24"/>
          <w:szCs w:val="24"/>
        </w:rPr>
        <w:t>П</w:t>
      </w:r>
      <w:r w:rsidR="00A30C3C" w:rsidRPr="004D528B">
        <w:rPr>
          <w:rFonts w:ascii="Arial" w:hAnsi="Arial" w:cs="Arial"/>
          <w:sz w:val="24"/>
          <w:szCs w:val="24"/>
        </w:rPr>
        <w:t>орядок</w:t>
      </w:r>
      <w:r w:rsidR="00726D38" w:rsidRPr="004D52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D528B">
        <w:rPr>
          <w:rFonts w:ascii="Arial" w:hAnsi="Arial" w:cs="Arial"/>
          <w:sz w:val="24"/>
          <w:szCs w:val="24"/>
        </w:rPr>
        <w:t>определения средней рыночной стоимости одного квадратного метра общей площади жилого помещения</w:t>
      </w:r>
      <w:proofErr w:type="gramEnd"/>
      <w:r w:rsidRPr="004D528B">
        <w:rPr>
          <w:rFonts w:ascii="Arial" w:hAnsi="Arial" w:cs="Arial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sz w:val="24"/>
          <w:szCs w:val="24"/>
        </w:rPr>
        <w:t xml:space="preserve">на территории </w:t>
      </w:r>
      <w:r w:rsidR="00822C71" w:rsidRPr="00E8544A">
        <w:rPr>
          <w:rFonts w:ascii="Arial" w:hAnsi="Arial" w:cs="Arial"/>
          <w:sz w:val="24"/>
          <w:szCs w:val="24"/>
        </w:rPr>
        <w:t>муниципального образования Боготольский муниципальный район согласно приложению к настоящему постановлению.</w:t>
      </w:r>
    </w:p>
    <w:p w:rsidR="00822C71" w:rsidRDefault="008B26B6" w:rsidP="00C718E2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.</w:t>
      </w:r>
      <w:r w:rsidR="00822C71">
        <w:rPr>
          <w:rFonts w:ascii="Arial" w:hAnsi="Arial" w:cs="Arial"/>
          <w:color w:val="000000"/>
          <w:sz w:val="24"/>
          <w:szCs w:val="24"/>
        </w:rPr>
        <w:t xml:space="preserve"> 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Контроль над исполнением 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остановления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 xml:space="preserve"> </w:t>
      </w:r>
      <w:r w:rsidR="00BB3476" w:rsidRPr="004D528B">
        <w:rPr>
          <w:rFonts w:ascii="Arial" w:hAnsi="Arial" w:cs="Arial"/>
          <w:sz w:val="24"/>
          <w:szCs w:val="24"/>
        </w:rPr>
        <w:t xml:space="preserve">возложить на </w:t>
      </w:r>
      <w:r w:rsidR="00822C71">
        <w:rPr>
          <w:rFonts w:ascii="Arial" w:hAnsi="Arial" w:cs="Arial"/>
          <w:sz w:val="24"/>
          <w:szCs w:val="24"/>
        </w:rPr>
        <w:t xml:space="preserve">заместителя главы </w:t>
      </w:r>
      <w:r w:rsidR="00BB3476" w:rsidRPr="004D528B">
        <w:rPr>
          <w:rFonts w:ascii="Arial" w:hAnsi="Arial" w:cs="Arial"/>
          <w:sz w:val="24"/>
          <w:szCs w:val="24"/>
        </w:rPr>
        <w:t>Боготольского района по финансово-экономическим вопросам</w:t>
      </w:r>
      <w:r w:rsidR="00822C71" w:rsidRPr="00822C71">
        <w:rPr>
          <w:rFonts w:ascii="Arial" w:hAnsi="Arial" w:cs="Arial"/>
          <w:sz w:val="24"/>
          <w:szCs w:val="24"/>
        </w:rPr>
        <w:t xml:space="preserve"> </w:t>
      </w:r>
      <w:r w:rsidR="00822C71" w:rsidRPr="004D528B">
        <w:rPr>
          <w:rFonts w:ascii="Arial" w:hAnsi="Arial" w:cs="Arial"/>
          <w:sz w:val="24"/>
          <w:szCs w:val="24"/>
        </w:rPr>
        <w:t>Бакуневич Н.В.</w:t>
      </w:r>
    </w:p>
    <w:p w:rsidR="00C718E2" w:rsidRDefault="008B26B6" w:rsidP="00C718E2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="00726D38" w:rsidRPr="004D528B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="00C718E2">
        <w:rPr>
          <w:rFonts w:ascii="Arial" w:hAnsi="Arial" w:cs="Arial"/>
          <w:color w:val="000000"/>
          <w:sz w:val="24"/>
          <w:szCs w:val="24"/>
        </w:rPr>
        <w:t>.</w:t>
      </w:r>
    </w:p>
    <w:p w:rsidR="00A46424" w:rsidRPr="004D528B" w:rsidRDefault="008B26B6" w:rsidP="00C718E2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.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4D528B">
        <w:rPr>
          <w:rFonts w:ascii="Arial" w:hAnsi="Arial" w:cs="Arial"/>
          <w:color w:val="000000"/>
          <w:sz w:val="24"/>
          <w:szCs w:val="24"/>
        </w:rPr>
        <w:t>после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опубликования.</w:t>
      </w:r>
    </w:p>
    <w:p w:rsidR="00A46424" w:rsidRPr="004D528B" w:rsidRDefault="00A46424" w:rsidP="00ED13DB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A46424" w:rsidRPr="004D528B" w:rsidRDefault="00A46424" w:rsidP="004C40FF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before="100" w:beforeAutospacing="1"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A46424" w:rsidRPr="004D528B" w:rsidRDefault="004D528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528B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18E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18E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18E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18E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>В.А.</w:t>
      </w:r>
      <w:r w:rsidR="00C718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>Дубовиков</w:t>
      </w:r>
    </w:p>
    <w:p w:rsidR="00CC23EB" w:rsidRPr="004D528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23EB" w:rsidRPr="004D528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23E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23EB" w:rsidRPr="004D528B" w:rsidRDefault="00CC23EB" w:rsidP="00CC23EB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>Приложение</w:t>
      </w:r>
    </w:p>
    <w:p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к </w:t>
      </w:r>
      <w:r w:rsidR="00822C71">
        <w:rPr>
          <w:rFonts w:ascii="Arial" w:hAnsi="Arial" w:cs="Arial"/>
          <w:sz w:val="24"/>
          <w:szCs w:val="24"/>
        </w:rPr>
        <w:t>п</w:t>
      </w:r>
      <w:r w:rsidRPr="004D528B">
        <w:rPr>
          <w:rFonts w:ascii="Arial" w:hAnsi="Arial" w:cs="Arial"/>
          <w:sz w:val="24"/>
          <w:szCs w:val="24"/>
        </w:rPr>
        <w:t>остановлению</w:t>
      </w:r>
    </w:p>
    <w:p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C718E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718E2">
        <w:rPr>
          <w:rFonts w:ascii="Arial" w:hAnsi="Arial" w:cs="Arial"/>
          <w:sz w:val="24"/>
          <w:szCs w:val="24"/>
        </w:rPr>
        <w:t xml:space="preserve"> района</w:t>
      </w:r>
    </w:p>
    <w:p w:rsidR="00CC23EB" w:rsidRDefault="00CC23EB" w:rsidP="00C718E2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0F0F4E">
        <w:rPr>
          <w:rFonts w:ascii="Arial" w:hAnsi="Arial" w:cs="Arial"/>
          <w:sz w:val="24"/>
          <w:szCs w:val="24"/>
        </w:rPr>
        <w:t xml:space="preserve">от </w:t>
      </w:r>
      <w:r w:rsidR="00A27761" w:rsidRPr="000F0F4E">
        <w:rPr>
          <w:rFonts w:ascii="Arial" w:hAnsi="Arial" w:cs="Arial"/>
          <w:sz w:val="24"/>
          <w:szCs w:val="24"/>
        </w:rPr>
        <w:t>14.04.</w:t>
      </w:r>
      <w:r w:rsidRPr="000F0F4E">
        <w:rPr>
          <w:rFonts w:ascii="Arial" w:hAnsi="Arial" w:cs="Arial"/>
          <w:sz w:val="24"/>
          <w:szCs w:val="24"/>
        </w:rPr>
        <w:t xml:space="preserve"> 20</w:t>
      </w:r>
      <w:r w:rsidR="00726D38" w:rsidRPr="000F0F4E">
        <w:rPr>
          <w:rFonts w:ascii="Arial" w:hAnsi="Arial" w:cs="Arial"/>
          <w:sz w:val="24"/>
          <w:szCs w:val="24"/>
        </w:rPr>
        <w:t>20</w:t>
      </w:r>
      <w:r w:rsidRPr="000F0F4E">
        <w:rPr>
          <w:rFonts w:ascii="Arial" w:hAnsi="Arial" w:cs="Arial"/>
          <w:sz w:val="24"/>
          <w:szCs w:val="24"/>
        </w:rPr>
        <w:t xml:space="preserve"> </w:t>
      </w:r>
      <w:r w:rsidR="00822C71" w:rsidRPr="000F0F4E">
        <w:rPr>
          <w:rFonts w:ascii="Arial" w:hAnsi="Arial" w:cs="Arial"/>
          <w:sz w:val="24"/>
          <w:szCs w:val="24"/>
        </w:rPr>
        <w:t>№</w:t>
      </w:r>
      <w:r w:rsidR="00A27761" w:rsidRPr="000F0F4E">
        <w:rPr>
          <w:rFonts w:ascii="Arial" w:hAnsi="Arial" w:cs="Arial"/>
          <w:sz w:val="24"/>
          <w:szCs w:val="24"/>
        </w:rPr>
        <w:t xml:space="preserve"> 219-п</w:t>
      </w:r>
    </w:p>
    <w:p w:rsidR="00E726ED" w:rsidRPr="004D528B" w:rsidRDefault="00E726ED" w:rsidP="00E726ED">
      <w:pPr>
        <w:pStyle w:val="ConsPlusTitle"/>
        <w:ind w:firstLine="709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(в ред. постановления от 20.12.2021 № 510-п)</w:t>
      </w:r>
    </w:p>
    <w:p w:rsidR="00E726ED" w:rsidRPr="000F0F4E" w:rsidRDefault="00E726ED" w:rsidP="00C718E2">
      <w:pPr>
        <w:pStyle w:val="ConsPlusNormal0"/>
        <w:jc w:val="right"/>
        <w:rPr>
          <w:rFonts w:ascii="Arial" w:hAnsi="Arial" w:cs="Arial"/>
          <w:sz w:val="24"/>
          <w:szCs w:val="24"/>
        </w:rPr>
      </w:pPr>
    </w:p>
    <w:p w:rsidR="00CC23EB" w:rsidRPr="004D528B" w:rsidRDefault="00CC23EB" w:rsidP="00CC23E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A30C3C" w:rsidRPr="004D528B" w:rsidRDefault="00A30C3C" w:rsidP="00CC23E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34"/>
      <w:bookmarkEnd w:id="0"/>
      <w:r w:rsidRPr="004D528B">
        <w:rPr>
          <w:rFonts w:ascii="Arial" w:hAnsi="Arial" w:cs="Arial"/>
          <w:b w:val="0"/>
          <w:sz w:val="24"/>
          <w:szCs w:val="24"/>
        </w:rPr>
        <w:t>Порядок</w:t>
      </w:r>
    </w:p>
    <w:p w:rsidR="00B17660" w:rsidRPr="004D528B" w:rsidRDefault="00A30C3C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lastRenderedPageBreak/>
        <w:t>определения средней рыночной стоимости одного квадратного</w:t>
      </w:r>
      <w:r w:rsidR="00C718E2">
        <w:rPr>
          <w:rFonts w:ascii="Arial" w:hAnsi="Arial" w:cs="Arial"/>
          <w:b w:val="0"/>
          <w:sz w:val="24"/>
          <w:szCs w:val="24"/>
        </w:rPr>
        <w:t xml:space="preserve"> </w:t>
      </w:r>
      <w:r w:rsidRPr="004D528B">
        <w:rPr>
          <w:rFonts w:ascii="Arial" w:hAnsi="Arial" w:cs="Arial"/>
          <w:b w:val="0"/>
          <w:sz w:val="24"/>
          <w:szCs w:val="24"/>
        </w:rPr>
        <w:t xml:space="preserve">метра общей площади жилого помещения 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на территории </w:t>
      </w:r>
      <w:r w:rsidR="00B17660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B17660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B17660">
        <w:rPr>
          <w:rFonts w:ascii="Arial" w:hAnsi="Arial" w:cs="Arial"/>
          <w:b w:val="0"/>
          <w:sz w:val="24"/>
          <w:szCs w:val="24"/>
        </w:rPr>
        <w:t>ий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 муниципальн</w:t>
      </w:r>
      <w:r w:rsidR="00B17660">
        <w:rPr>
          <w:rFonts w:ascii="Arial" w:hAnsi="Arial" w:cs="Arial"/>
          <w:b w:val="0"/>
          <w:sz w:val="24"/>
          <w:szCs w:val="24"/>
        </w:rPr>
        <w:t>ый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:rsidR="00CC23EB" w:rsidRDefault="00CC23EB" w:rsidP="00B1766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726ED" w:rsidRPr="00912236" w:rsidRDefault="00E726ED" w:rsidP="00E726ED">
      <w:pPr>
        <w:pStyle w:val="ConsPlusTitle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912236">
        <w:rPr>
          <w:rFonts w:ascii="Arial" w:hAnsi="Arial" w:cs="Arial"/>
          <w:b w:val="0"/>
          <w:sz w:val="24"/>
          <w:szCs w:val="24"/>
        </w:rPr>
        <w:t xml:space="preserve">1. </w:t>
      </w:r>
      <w:proofErr w:type="gramStart"/>
      <w:r w:rsidRPr="00912236">
        <w:rPr>
          <w:rFonts w:ascii="Arial" w:hAnsi="Arial" w:cs="Arial"/>
          <w:b w:val="0"/>
          <w:sz w:val="24"/>
          <w:szCs w:val="24"/>
        </w:rPr>
        <w:t xml:space="preserve">Настоящий Порядок определения средней рыночной стоимости одного квадратного метра общей площади жилого помещения на территории муниципального образования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муниципальный район (далее –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район), разработан для определения средней рыночной стоимости одного квадратного метра общей площади жилого помещения в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районе, в том числе для расчета размера выплат на приобретение жилых помещений и долевого участия в строительстве жилья в случаях, установленных действующим</w:t>
      </w:r>
      <w:proofErr w:type="gramEnd"/>
      <w:r w:rsidRPr="00912236">
        <w:rPr>
          <w:rFonts w:ascii="Arial" w:hAnsi="Arial" w:cs="Arial"/>
          <w:b w:val="0"/>
          <w:sz w:val="24"/>
          <w:szCs w:val="24"/>
        </w:rPr>
        <w:t xml:space="preserve"> законодательством за счет бюджетных средств, а также для расчета размера социальных выплат на приобретени</w:t>
      </w:r>
      <w:proofErr w:type="gramStart"/>
      <w:r w:rsidRPr="00912236">
        <w:rPr>
          <w:rFonts w:ascii="Arial" w:hAnsi="Arial" w:cs="Arial"/>
          <w:b w:val="0"/>
          <w:sz w:val="24"/>
          <w:szCs w:val="24"/>
        </w:rPr>
        <w:t>е(</w:t>
      </w:r>
      <w:proofErr w:type="gramEnd"/>
      <w:r w:rsidRPr="00912236">
        <w:rPr>
          <w:rFonts w:ascii="Arial" w:hAnsi="Arial" w:cs="Arial"/>
          <w:b w:val="0"/>
          <w:sz w:val="24"/>
          <w:szCs w:val="24"/>
        </w:rPr>
        <w:t>строительство) жилых помещений.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 Определение средней рыночной стоимости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осуществляется отделом экономики и планирования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в следующем порядке: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2.1. Производится анализ официальной информации Министерства строительства и жилищно-коммунального хозяйства Российской Федерации о средней рыночной стоимости одного квадратного метра общей площади жилого помещения на территории Красноярского края, утвержденной приказом Министерства строительства и жилищно-коммунального хозяйства Российской Федерации.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2.2. Осуществляется мониторинг рыночной стоимости одного квадратного метра жилого помещения на вторичном рынке недвижимости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на текущий период согласно данным о ценах на вторичном рынке жилья, выставленного на продажу, из доступных источников размещения объявлений.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2.3. На основании обобщения и анализа полученных сведений определяется средняя рыночная стоимость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согласно следующей формуле: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СРС = (СМ +</w:t>
      </w:r>
      <w:proofErr w:type="spellStart"/>
      <w:r w:rsidRPr="00912236">
        <w:rPr>
          <w:rFonts w:ascii="Arial" w:hAnsi="Arial" w:cs="Arial"/>
          <w:sz w:val="24"/>
          <w:szCs w:val="24"/>
        </w:rPr>
        <w:t>Цв</w:t>
      </w:r>
      <w:proofErr w:type="gramStart"/>
      <w:r w:rsidRPr="00912236">
        <w:rPr>
          <w:rFonts w:ascii="Arial" w:hAnsi="Arial" w:cs="Arial"/>
          <w:sz w:val="24"/>
          <w:szCs w:val="24"/>
        </w:rPr>
        <w:t>.р</w:t>
      </w:r>
      <w:proofErr w:type="spellEnd"/>
      <w:proofErr w:type="gramEnd"/>
      <w:r w:rsidRPr="00912236">
        <w:rPr>
          <w:rFonts w:ascii="Arial" w:hAnsi="Arial" w:cs="Arial"/>
          <w:sz w:val="24"/>
          <w:szCs w:val="24"/>
        </w:rPr>
        <w:t xml:space="preserve">) / N x </w:t>
      </w:r>
      <w:proofErr w:type="spellStart"/>
      <w:r w:rsidRPr="00912236">
        <w:rPr>
          <w:rFonts w:ascii="Arial" w:hAnsi="Arial" w:cs="Arial"/>
          <w:sz w:val="24"/>
          <w:szCs w:val="24"/>
        </w:rPr>
        <w:t>Кдефл,где</w:t>
      </w:r>
      <w:proofErr w:type="spellEnd"/>
      <w:r w:rsidRPr="00912236">
        <w:rPr>
          <w:rFonts w:ascii="Arial" w:hAnsi="Arial" w:cs="Arial"/>
          <w:sz w:val="24"/>
          <w:szCs w:val="24"/>
        </w:rPr>
        <w:t>: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СРС - средняя рыночная стоимость одного квадратного метра общей площади жилого помещения на планируемый период в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районе;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С</w:t>
      </w:r>
      <w:proofErr w:type="gramStart"/>
      <w:r w:rsidRPr="00912236">
        <w:rPr>
          <w:rFonts w:ascii="Arial" w:hAnsi="Arial" w:cs="Arial"/>
          <w:sz w:val="24"/>
          <w:szCs w:val="24"/>
        </w:rPr>
        <w:t>М-</w:t>
      </w:r>
      <w:proofErr w:type="gramEnd"/>
      <w:r w:rsidRPr="00912236">
        <w:rPr>
          <w:rFonts w:ascii="Arial" w:hAnsi="Arial" w:cs="Arial"/>
          <w:sz w:val="24"/>
          <w:szCs w:val="24"/>
        </w:rPr>
        <w:t xml:space="preserve"> средняя рыночная стоимость одного квадратного метра общей площади жилого помещения на территории Красноярского края, действующая на момент составления расчета (утверждается нормативным правовым актом Министерства строительства и жилищно-коммунального хозяйства Российской Федерации);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12236">
        <w:rPr>
          <w:rFonts w:ascii="Arial" w:hAnsi="Arial" w:cs="Arial"/>
          <w:sz w:val="24"/>
          <w:szCs w:val="24"/>
        </w:rPr>
        <w:t>Цвр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- средняя цена одного квадратного метра общей площади жилого помещения на вторичном рынке в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районе, определяемая по итогам мониторинга стоимости вторичного жилья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району;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N - количество показателей, используемых при расчете;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12236">
        <w:rPr>
          <w:rFonts w:ascii="Arial" w:hAnsi="Arial" w:cs="Arial"/>
          <w:sz w:val="24"/>
          <w:szCs w:val="24"/>
        </w:rPr>
        <w:t>Кдефл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- прогнозируемый коэффициент-дефлятор на период времени от отчетного до определяемого периода по виду экономической деятельности «Строительство» (прогноз показателей инфляции в Красноярском крае по данным Министерства экономики и регионального развития Красноярского края).</w:t>
      </w:r>
      <w:proofErr w:type="gramEnd"/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3. Расчет средней рыночной стоимости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производится не реже двух раз в год.</w:t>
      </w:r>
    </w:p>
    <w:p w:rsidR="00E726ED" w:rsidRPr="00912236" w:rsidRDefault="00E726ED" w:rsidP="00E726ED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Средняя рыночная стоимость одного квадратного метра общей площади </w:t>
      </w:r>
      <w:r w:rsidRPr="00912236">
        <w:rPr>
          <w:rFonts w:ascii="Arial" w:hAnsi="Arial" w:cs="Arial"/>
          <w:sz w:val="24"/>
          <w:szCs w:val="24"/>
        </w:rPr>
        <w:lastRenderedPageBreak/>
        <w:t xml:space="preserve">жилого помещения утверждается постановлением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на планируемое полугодие. На первое полугодие планируемого года данный показатель утверждается до 30 декабря текущего года, на второе полугодие текущего года до 30 июня текущего года.</w:t>
      </w:r>
      <w:bookmarkStart w:id="1" w:name="_GoBack"/>
      <w:bookmarkEnd w:id="1"/>
    </w:p>
    <w:sectPr w:rsidR="00E726ED" w:rsidRPr="00912236" w:rsidSect="002931A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DA6" w:rsidRDefault="000A5DA6" w:rsidP="00735A37">
      <w:pPr>
        <w:spacing w:after="0" w:line="240" w:lineRule="auto"/>
      </w:pPr>
      <w:r>
        <w:separator/>
      </w:r>
    </w:p>
  </w:endnote>
  <w:endnote w:type="continuationSeparator" w:id="0">
    <w:p w:rsidR="000A5DA6" w:rsidRDefault="000A5DA6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DA6" w:rsidRDefault="000A5DA6" w:rsidP="00735A37">
      <w:pPr>
        <w:spacing w:after="0" w:line="240" w:lineRule="auto"/>
      </w:pPr>
      <w:r>
        <w:separator/>
      </w:r>
    </w:p>
  </w:footnote>
  <w:footnote w:type="continuationSeparator" w:id="0">
    <w:p w:rsidR="000A5DA6" w:rsidRDefault="000A5DA6" w:rsidP="0073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DAB" w:rsidRDefault="00912DAB" w:rsidP="00912DA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53"/>
    <w:rsid w:val="00026366"/>
    <w:rsid w:val="00032D3C"/>
    <w:rsid w:val="00071C0E"/>
    <w:rsid w:val="000822AD"/>
    <w:rsid w:val="000831B4"/>
    <w:rsid w:val="0008389D"/>
    <w:rsid w:val="00085811"/>
    <w:rsid w:val="00085AC3"/>
    <w:rsid w:val="00090310"/>
    <w:rsid w:val="000927C1"/>
    <w:rsid w:val="000A1D5D"/>
    <w:rsid w:val="000A5DA6"/>
    <w:rsid w:val="000B7343"/>
    <w:rsid w:val="000C2BDB"/>
    <w:rsid w:val="000C338F"/>
    <w:rsid w:val="000D3D36"/>
    <w:rsid w:val="000E0CA8"/>
    <w:rsid w:val="000F0F4E"/>
    <w:rsid w:val="000F5D8C"/>
    <w:rsid w:val="00114F03"/>
    <w:rsid w:val="00116A6B"/>
    <w:rsid w:val="00121473"/>
    <w:rsid w:val="00123EC2"/>
    <w:rsid w:val="0013422B"/>
    <w:rsid w:val="001512CE"/>
    <w:rsid w:val="001519E1"/>
    <w:rsid w:val="00160EB3"/>
    <w:rsid w:val="00161D80"/>
    <w:rsid w:val="00161FE7"/>
    <w:rsid w:val="001704CF"/>
    <w:rsid w:val="00180C43"/>
    <w:rsid w:val="00180E67"/>
    <w:rsid w:val="001846A3"/>
    <w:rsid w:val="001A6641"/>
    <w:rsid w:val="001B122A"/>
    <w:rsid w:val="001C4631"/>
    <w:rsid w:val="001C6390"/>
    <w:rsid w:val="001E3C20"/>
    <w:rsid w:val="001E48C8"/>
    <w:rsid w:val="001F45C4"/>
    <w:rsid w:val="00202A45"/>
    <w:rsid w:val="00225B08"/>
    <w:rsid w:val="002263FD"/>
    <w:rsid w:val="00251018"/>
    <w:rsid w:val="0027271F"/>
    <w:rsid w:val="002828F9"/>
    <w:rsid w:val="002931A8"/>
    <w:rsid w:val="002A38C3"/>
    <w:rsid w:val="002B3705"/>
    <w:rsid w:val="002B61C3"/>
    <w:rsid w:val="002E1993"/>
    <w:rsid w:val="002E3E41"/>
    <w:rsid w:val="002F30AE"/>
    <w:rsid w:val="00324E79"/>
    <w:rsid w:val="00341AD4"/>
    <w:rsid w:val="00342099"/>
    <w:rsid w:val="003421CC"/>
    <w:rsid w:val="00342B27"/>
    <w:rsid w:val="0035501F"/>
    <w:rsid w:val="003562BD"/>
    <w:rsid w:val="0036207C"/>
    <w:rsid w:val="00364A63"/>
    <w:rsid w:val="00374022"/>
    <w:rsid w:val="00376A3E"/>
    <w:rsid w:val="003850D8"/>
    <w:rsid w:val="00394104"/>
    <w:rsid w:val="003A6ECE"/>
    <w:rsid w:val="003C15C0"/>
    <w:rsid w:val="003C1754"/>
    <w:rsid w:val="003E4F27"/>
    <w:rsid w:val="003E7F9D"/>
    <w:rsid w:val="003F1A42"/>
    <w:rsid w:val="00412028"/>
    <w:rsid w:val="00416FDE"/>
    <w:rsid w:val="00417E55"/>
    <w:rsid w:val="004228D3"/>
    <w:rsid w:val="00426D9C"/>
    <w:rsid w:val="004507F6"/>
    <w:rsid w:val="00465F09"/>
    <w:rsid w:val="004665CA"/>
    <w:rsid w:val="0047078F"/>
    <w:rsid w:val="00480B36"/>
    <w:rsid w:val="00484242"/>
    <w:rsid w:val="004972DB"/>
    <w:rsid w:val="004A619A"/>
    <w:rsid w:val="004C2633"/>
    <w:rsid w:val="004C2FAC"/>
    <w:rsid w:val="004C40FF"/>
    <w:rsid w:val="004D2ECB"/>
    <w:rsid w:val="004D3BAA"/>
    <w:rsid w:val="004D528B"/>
    <w:rsid w:val="004E3DCF"/>
    <w:rsid w:val="00500581"/>
    <w:rsid w:val="00511FBE"/>
    <w:rsid w:val="00524991"/>
    <w:rsid w:val="00526373"/>
    <w:rsid w:val="00531334"/>
    <w:rsid w:val="00556F00"/>
    <w:rsid w:val="005614C8"/>
    <w:rsid w:val="00563010"/>
    <w:rsid w:val="0057444E"/>
    <w:rsid w:val="005904B1"/>
    <w:rsid w:val="005911D6"/>
    <w:rsid w:val="005C3116"/>
    <w:rsid w:val="005C7DDF"/>
    <w:rsid w:val="005D1894"/>
    <w:rsid w:val="005E0453"/>
    <w:rsid w:val="005F2694"/>
    <w:rsid w:val="00613CD1"/>
    <w:rsid w:val="006231DC"/>
    <w:rsid w:val="00627A1B"/>
    <w:rsid w:val="00635A16"/>
    <w:rsid w:val="0065281F"/>
    <w:rsid w:val="00657027"/>
    <w:rsid w:val="006729CA"/>
    <w:rsid w:val="00674CC2"/>
    <w:rsid w:val="00675AD1"/>
    <w:rsid w:val="00675C48"/>
    <w:rsid w:val="00676425"/>
    <w:rsid w:val="00687806"/>
    <w:rsid w:val="006E16F5"/>
    <w:rsid w:val="00707FC9"/>
    <w:rsid w:val="007165BE"/>
    <w:rsid w:val="00726768"/>
    <w:rsid w:val="00726D38"/>
    <w:rsid w:val="00732445"/>
    <w:rsid w:val="00735A37"/>
    <w:rsid w:val="00767B60"/>
    <w:rsid w:val="00772CCB"/>
    <w:rsid w:val="00782793"/>
    <w:rsid w:val="00793385"/>
    <w:rsid w:val="00793AC5"/>
    <w:rsid w:val="0079729E"/>
    <w:rsid w:val="007B0945"/>
    <w:rsid w:val="007C0230"/>
    <w:rsid w:val="007D68C7"/>
    <w:rsid w:val="007D749D"/>
    <w:rsid w:val="007F72DD"/>
    <w:rsid w:val="0080122E"/>
    <w:rsid w:val="00801249"/>
    <w:rsid w:val="0081621F"/>
    <w:rsid w:val="00816C06"/>
    <w:rsid w:val="00822444"/>
    <w:rsid w:val="00822C71"/>
    <w:rsid w:val="00847982"/>
    <w:rsid w:val="0085461F"/>
    <w:rsid w:val="0085581C"/>
    <w:rsid w:val="00871035"/>
    <w:rsid w:val="00872EFA"/>
    <w:rsid w:val="00874725"/>
    <w:rsid w:val="008825CA"/>
    <w:rsid w:val="008B26B6"/>
    <w:rsid w:val="008B3456"/>
    <w:rsid w:val="008C1A81"/>
    <w:rsid w:val="008C4DF8"/>
    <w:rsid w:val="008E6112"/>
    <w:rsid w:val="008F3D3F"/>
    <w:rsid w:val="008F5D3A"/>
    <w:rsid w:val="00907536"/>
    <w:rsid w:val="0091223B"/>
    <w:rsid w:val="00912DAB"/>
    <w:rsid w:val="009311A6"/>
    <w:rsid w:val="00941C5A"/>
    <w:rsid w:val="00966E53"/>
    <w:rsid w:val="0097194C"/>
    <w:rsid w:val="00972B6B"/>
    <w:rsid w:val="009732F5"/>
    <w:rsid w:val="0097496C"/>
    <w:rsid w:val="009825EB"/>
    <w:rsid w:val="009910E7"/>
    <w:rsid w:val="009A54E8"/>
    <w:rsid w:val="009A62CE"/>
    <w:rsid w:val="009B0838"/>
    <w:rsid w:val="009B5736"/>
    <w:rsid w:val="009D3FFD"/>
    <w:rsid w:val="009D545C"/>
    <w:rsid w:val="00A0015B"/>
    <w:rsid w:val="00A036AC"/>
    <w:rsid w:val="00A23BBB"/>
    <w:rsid w:val="00A27761"/>
    <w:rsid w:val="00A30C3C"/>
    <w:rsid w:val="00A31D8E"/>
    <w:rsid w:val="00A45ABE"/>
    <w:rsid w:val="00A46424"/>
    <w:rsid w:val="00A51A8F"/>
    <w:rsid w:val="00A71A20"/>
    <w:rsid w:val="00A84861"/>
    <w:rsid w:val="00A97A85"/>
    <w:rsid w:val="00AB1ED6"/>
    <w:rsid w:val="00AC2854"/>
    <w:rsid w:val="00AF2923"/>
    <w:rsid w:val="00B0367D"/>
    <w:rsid w:val="00B106C1"/>
    <w:rsid w:val="00B11784"/>
    <w:rsid w:val="00B11C43"/>
    <w:rsid w:val="00B12C27"/>
    <w:rsid w:val="00B12FAF"/>
    <w:rsid w:val="00B17660"/>
    <w:rsid w:val="00B253EE"/>
    <w:rsid w:val="00B419C1"/>
    <w:rsid w:val="00B56E1B"/>
    <w:rsid w:val="00BA1CE9"/>
    <w:rsid w:val="00BB2A05"/>
    <w:rsid w:val="00BB3271"/>
    <w:rsid w:val="00BB3476"/>
    <w:rsid w:val="00BD1E43"/>
    <w:rsid w:val="00BE5805"/>
    <w:rsid w:val="00BE65E6"/>
    <w:rsid w:val="00BF1E5E"/>
    <w:rsid w:val="00C212F7"/>
    <w:rsid w:val="00C222AF"/>
    <w:rsid w:val="00C30479"/>
    <w:rsid w:val="00C3165B"/>
    <w:rsid w:val="00C5071A"/>
    <w:rsid w:val="00C53681"/>
    <w:rsid w:val="00C56903"/>
    <w:rsid w:val="00C718E2"/>
    <w:rsid w:val="00C84DEF"/>
    <w:rsid w:val="00CA13BA"/>
    <w:rsid w:val="00CB0A9A"/>
    <w:rsid w:val="00CB1FAE"/>
    <w:rsid w:val="00CC0830"/>
    <w:rsid w:val="00CC0900"/>
    <w:rsid w:val="00CC23EB"/>
    <w:rsid w:val="00D03B5C"/>
    <w:rsid w:val="00D22391"/>
    <w:rsid w:val="00D22FFB"/>
    <w:rsid w:val="00D37E1B"/>
    <w:rsid w:val="00D414DD"/>
    <w:rsid w:val="00D43470"/>
    <w:rsid w:val="00D561E9"/>
    <w:rsid w:val="00D56285"/>
    <w:rsid w:val="00D63A6F"/>
    <w:rsid w:val="00D67B87"/>
    <w:rsid w:val="00D86070"/>
    <w:rsid w:val="00DB7F95"/>
    <w:rsid w:val="00DC7E9A"/>
    <w:rsid w:val="00DD6500"/>
    <w:rsid w:val="00DF4C8B"/>
    <w:rsid w:val="00DF61AE"/>
    <w:rsid w:val="00E1751D"/>
    <w:rsid w:val="00E272D8"/>
    <w:rsid w:val="00E36265"/>
    <w:rsid w:val="00E474FF"/>
    <w:rsid w:val="00E726ED"/>
    <w:rsid w:val="00E7301B"/>
    <w:rsid w:val="00E8544A"/>
    <w:rsid w:val="00E92D8E"/>
    <w:rsid w:val="00E936C9"/>
    <w:rsid w:val="00EA2018"/>
    <w:rsid w:val="00EA631D"/>
    <w:rsid w:val="00EB3A53"/>
    <w:rsid w:val="00EB6920"/>
    <w:rsid w:val="00ED02AF"/>
    <w:rsid w:val="00ED13DB"/>
    <w:rsid w:val="00F02656"/>
    <w:rsid w:val="00F1398D"/>
    <w:rsid w:val="00F214E5"/>
    <w:rsid w:val="00F26333"/>
    <w:rsid w:val="00F2769D"/>
    <w:rsid w:val="00F77B03"/>
    <w:rsid w:val="00FA4B55"/>
    <w:rsid w:val="00FA5C9C"/>
    <w:rsid w:val="00FB64EE"/>
    <w:rsid w:val="00FD4080"/>
    <w:rsid w:val="00FD432C"/>
    <w:rsid w:val="00FF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0">
    <w:name w:val="ConsPlusNormal"/>
    <w:rsid w:val="008F5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0">
    <w:name w:val="ConsPlusNormal"/>
    <w:rsid w:val="008F5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714EC-E58E-497F-A5A1-D3A1B3EE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Kadry</cp:lastModifiedBy>
  <cp:revision>10</cp:revision>
  <cp:lastPrinted>2020-04-14T03:01:00Z</cp:lastPrinted>
  <dcterms:created xsi:type="dcterms:W3CDTF">2020-04-10T09:46:00Z</dcterms:created>
  <dcterms:modified xsi:type="dcterms:W3CDTF">2021-12-21T04:51:00Z</dcterms:modified>
</cp:coreProperties>
</file>